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D58C" w14:textId="560F76B5" w:rsidR="00BD01C1" w:rsidRDefault="00BD01C1" w:rsidP="00BD01C1">
      <w:pPr>
        <w:spacing w:after="0" w:line="240" w:lineRule="auto"/>
      </w:pPr>
      <w:r>
        <w:rPr>
          <w:b/>
          <w:bCs/>
          <w:sz w:val="32"/>
          <w:szCs w:val="32"/>
        </w:rPr>
        <w:t>RI Bar Association</w:t>
      </w:r>
      <w:r>
        <w:rPr>
          <w:b/>
          <w:bCs/>
          <w:sz w:val="32"/>
          <w:szCs w:val="32"/>
        </w:rPr>
        <w:br/>
      </w:r>
      <w:r w:rsidRPr="00C56931">
        <w:rPr>
          <w:b/>
          <w:bCs/>
          <w:sz w:val="32"/>
          <w:szCs w:val="32"/>
        </w:rPr>
        <w:t>Continuing Legal Education (CLE)</w:t>
      </w:r>
      <w:r>
        <w:rPr>
          <w:b/>
          <w:bCs/>
          <w:sz w:val="32"/>
          <w:szCs w:val="32"/>
        </w:rPr>
        <w:t xml:space="preserve"> Program </w:t>
      </w:r>
      <w:r w:rsidRPr="00C56931">
        <w:rPr>
          <w:b/>
          <w:bCs/>
          <w:sz w:val="32"/>
          <w:szCs w:val="32"/>
        </w:rPr>
        <w:t>Proposal Form</w:t>
      </w:r>
      <w:r w:rsidRPr="00C56931">
        <w:rPr>
          <w:sz w:val="32"/>
          <w:szCs w:val="32"/>
        </w:rPr>
        <w:t xml:space="preserve"> </w:t>
      </w:r>
      <w:r w:rsidRPr="00F7477A">
        <w:rPr>
          <w:b/>
          <w:bCs/>
          <w:color w:val="FF0000"/>
        </w:rPr>
        <w:br/>
      </w:r>
      <w:r w:rsidRPr="00BD01C1">
        <w:rPr>
          <w:i/>
          <w:iCs/>
          <w:sz w:val="22"/>
          <w:szCs w:val="22"/>
        </w:rPr>
        <w:t xml:space="preserve">Please submit to Madeline Benner, CLE Director, at </w:t>
      </w:r>
      <w:hyperlink r:id="rId5" w:history="1">
        <w:r w:rsidRPr="00BD01C1">
          <w:rPr>
            <w:rStyle w:val="Hyperlink"/>
            <w:i/>
            <w:iCs/>
            <w:sz w:val="22"/>
            <w:szCs w:val="22"/>
            <w:u w:val="none"/>
          </w:rPr>
          <w:t>mbenner@ribar.com</w:t>
        </w:r>
      </w:hyperlink>
    </w:p>
    <w:p w14:paraId="41EB083D" w14:textId="77777777" w:rsidR="00BD01C1" w:rsidRDefault="00BD01C1">
      <w:pPr>
        <w:rPr>
          <w:b/>
          <w:bCs/>
          <w:u w:val="single"/>
        </w:rPr>
      </w:pPr>
    </w:p>
    <w:p w14:paraId="2EA4E495" w14:textId="50D9785A" w:rsidR="00A30782" w:rsidRDefault="001173F8">
      <w:pPr>
        <w:rPr>
          <w:b/>
          <w:bCs/>
          <w:u w:val="single"/>
        </w:rPr>
      </w:pPr>
      <w:r>
        <w:rPr>
          <w:b/>
          <w:bCs/>
          <w:u w:val="single"/>
        </w:rPr>
        <w:t>CONTACT INFORMATION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810"/>
        <w:gridCol w:w="2070"/>
        <w:gridCol w:w="3420"/>
      </w:tblGrid>
      <w:tr w:rsidR="001173F8" w14:paraId="071F19F1" w14:textId="77777777" w:rsidTr="00BD01C1">
        <w:trPr>
          <w:trHeight w:val="395"/>
        </w:trPr>
        <w:tc>
          <w:tcPr>
            <w:tcW w:w="2515" w:type="dxa"/>
            <w:shd w:val="clear" w:color="auto" w:fill="DAE9F7" w:themeFill="text2" w:themeFillTint="1A"/>
            <w:vAlign w:val="center"/>
          </w:tcPr>
          <w:p w14:paraId="4B66DCDA" w14:textId="2184F80B" w:rsidR="001173F8" w:rsidRDefault="001173F8" w:rsidP="001173F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Contact:</w:t>
            </w:r>
          </w:p>
        </w:tc>
        <w:tc>
          <w:tcPr>
            <w:tcW w:w="8460" w:type="dxa"/>
            <w:gridSpan w:val="4"/>
            <w:vAlign w:val="center"/>
          </w:tcPr>
          <w:p w14:paraId="4433826B" w14:textId="77777777" w:rsidR="001173F8" w:rsidRDefault="001173F8" w:rsidP="001173F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1173F8" w14:paraId="725160B6" w14:textId="77777777" w:rsidTr="00BD01C1">
        <w:trPr>
          <w:trHeight w:val="440"/>
        </w:trPr>
        <w:tc>
          <w:tcPr>
            <w:tcW w:w="2515" w:type="dxa"/>
            <w:shd w:val="clear" w:color="auto" w:fill="DAE9F7" w:themeFill="text2" w:themeFillTint="1A"/>
            <w:vAlign w:val="center"/>
          </w:tcPr>
          <w:p w14:paraId="6DADF3EA" w14:textId="32FF9E43" w:rsidR="001173F8" w:rsidRDefault="001173F8" w:rsidP="001173F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</w:t>
            </w:r>
          </w:p>
        </w:tc>
        <w:tc>
          <w:tcPr>
            <w:tcW w:w="2970" w:type="dxa"/>
            <w:gridSpan w:val="2"/>
            <w:vAlign w:val="center"/>
          </w:tcPr>
          <w:p w14:paraId="0B5BB7A2" w14:textId="77777777" w:rsidR="001173F8" w:rsidRDefault="001173F8" w:rsidP="001173F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AE9F7" w:themeFill="text2" w:themeFillTint="1A"/>
            <w:vAlign w:val="center"/>
          </w:tcPr>
          <w:p w14:paraId="58A06FA2" w14:textId="4893359E" w:rsidR="001173F8" w:rsidRDefault="001173F8" w:rsidP="001173F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3420" w:type="dxa"/>
            <w:vAlign w:val="center"/>
          </w:tcPr>
          <w:p w14:paraId="45734601" w14:textId="05E3B321" w:rsidR="001173F8" w:rsidRDefault="001173F8" w:rsidP="001173F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1173F8" w14:paraId="2349EFD2" w14:textId="77777777" w:rsidTr="00BD01C1">
        <w:trPr>
          <w:trHeight w:val="620"/>
        </w:trPr>
        <w:tc>
          <w:tcPr>
            <w:tcW w:w="2515" w:type="dxa"/>
            <w:shd w:val="clear" w:color="auto" w:fill="DAE9F7" w:themeFill="text2" w:themeFillTint="1A"/>
            <w:vAlign w:val="center"/>
          </w:tcPr>
          <w:p w14:paraId="5EFF3F4E" w14:textId="409058EA" w:rsidR="001173F8" w:rsidRDefault="001173F8" w:rsidP="001173F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Submitted on behalf of a RIBA Committee?</w:t>
            </w:r>
          </w:p>
        </w:tc>
        <w:tc>
          <w:tcPr>
            <w:tcW w:w="2160" w:type="dxa"/>
            <w:vAlign w:val="center"/>
          </w:tcPr>
          <w:p w14:paraId="012C7E7D" w14:textId="58101869" w:rsidR="001173F8" w:rsidRDefault="00396EF3" w:rsidP="001173F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373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F8" w:rsidRPr="00C569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173F8" w:rsidRPr="00C56931">
              <w:rPr>
                <w:sz w:val="22"/>
                <w:szCs w:val="22"/>
              </w:rPr>
              <w:t xml:space="preserve"> Yes</w:t>
            </w:r>
            <w:r w:rsidR="001173F8" w:rsidRPr="00C56931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9470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F8" w:rsidRPr="00C569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173F8" w:rsidRPr="00C56931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880" w:type="dxa"/>
            <w:gridSpan w:val="2"/>
            <w:shd w:val="clear" w:color="auto" w:fill="DAE9F7" w:themeFill="text2" w:themeFillTint="1A"/>
            <w:vAlign w:val="center"/>
          </w:tcPr>
          <w:p w14:paraId="22FD2B26" w14:textId="569689FC" w:rsidR="001173F8" w:rsidRDefault="001173F8" w:rsidP="001173F8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specify which committee:</w:t>
            </w:r>
          </w:p>
        </w:tc>
        <w:tc>
          <w:tcPr>
            <w:tcW w:w="3420" w:type="dxa"/>
            <w:vAlign w:val="center"/>
          </w:tcPr>
          <w:p w14:paraId="656D0AF3" w14:textId="77777777" w:rsidR="001173F8" w:rsidRDefault="001173F8" w:rsidP="001173F8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14:paraId="3681641D" w14:textId="20ACC610" w:rsidR="001173F8" w:rsidRDefault="001173F8">
      <w:pPr>
        <w:rPr>
          <w:b/>
          <w:bCs/>
          <w:u w:val="single"/>
        </w:rPr>
      </w:pPr>
      <w:r>
        <w:rPr>
          <w:b/>
          <w:bCs/>
          <w:u w:val="single"/>
        </w:rPr>
        <w:br/>
        <w:t>P</w:t>
      </w:r>
      <w:r w:rsidRPr="001173F8">
        <w:rPr>
          <w:b/>
          <w:bCs/>
          <w:u w:val="single"/>
        </w:rPr>
        <w:t>ROGRAM INFORMATION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1080"/>
        <w:gridCol w:w="1080"/>
        <w:gridCol w:w="660"/>
        <w:gridCol w:w="2820"/>
        <w:gridCol w:w="2820"/>
      </w:tblGrid>
      <w:tr w:rsidR="00C849ED" w14:paraId="46ECF599" w14:textId="77777777" w:rsidTr="00BD01C1">
        <w:trPr>
          <w:trHeight w:val="395"/>
        </w:trPr>
        <w:tc>
          <w:tcPr>
            <w:tcW w:w="2515" w:type="dxa"/>
            <w:shd w:val="clear" w:color="auto" w:fill="DAE9F7" w:themeFill="text2" w:themeFillTint="1A"/>
            <w:vAlign w:val="center"/>
          </w:tcPr>
          <w:p w14:paraId="2C4EECED" w14:textId="7E60F08A" w:rsidR="00C849ED" w:rsidRPr="00C849ED" w:rsidRDefault="00C849ED">
            <w:pPr>
              <w:rPr>
                <w:sz w:val="22"/>
                <w:szCs w:val="22"/>
              </w:rPr>
            </w:pPr>
            <w:r w:rsidRPr="00C849ED">
              <w:rPr>
                <w:sz w:val="22"/>
                <w:szCs w:val="22"/>
              </w:rPr>
              <w:t>Proposed Title:</w:t>
            </w:r>
          </w:p>
        </w:tc>
        <w:tc>
          <w:tcPr>
            <w:tcW w:w="8460" w:type="dxa"/>
            <w:gridSpan w:val="5"/>
            <w:vAlign w:val="center"/>
          </w:tcPr>
          <w:p w14:paraId="6AE3F9A4" w14:textId="77777777" w:rsidR="00C849ED" w:rsidRDefault="00C849ED">
            <w:pPr>
              <w:rPr>
                <w:b/>
                <w:bCs/>
                <w:u w:val="single"/>
              </w:rPr>
            </w:pPr>
          </w:p>
        </w:tc>
      </w:tr>
      <w:tr w:rsidR="00396EF3" w14:paraId="22F81AA1" w14:textId="77777777" w:rsidTr="00396EF3">
        <w:trPr>
          <w:trHeight w:val="395"/>
        </w:trPr>
        <w:tc>
          <w:tcPr>
            <w:tcW w:w="2515" w:type="dxa"/>
            <w:shd w:val="clear" w:color="auto" w:fill="DAE9F7" w:themeFill="text2" w:themeFillTint="1A"/>
            <w:vAlign w:val="center"/>
          </w:tcPr>
          <w:p w14:paraId="5379950E" w14:textId="51CFC50F" w:rsidR="00396EF3" w:rsidRPr="00C849ED" w:rsidRDefault="00396EF3" w:rsidP="00396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Length:</w:t>
            </w:r>
            <w:r>
              <w:rPr>
                <w:sz w:val="22"/>
                <w:szCs w:val="22"/>
              </w:rPr>
              <w:br/>
            </w:r>
            <w:r w:rsidRPr="00C849ED">
              <w:rPr>
                <w:i/>
                <w:iCs/>
                <w:sz w:val="18"/>
                <w:szCs w:val="18"/>
              </w:rPr>
              <w:t>RI is a 50-minute hour.</w:t>
            </w:r>
          </w:p>
        </w:tc>
        <w:tc>
          <w:tcPr>
            <w:tcW w:w="2820" w:type="dxa"/>
            <w:gridSpan w:val="3"/>
            <w:vAlign w:val="center"/>
          </w:tcPr>
          <w:p w14:paraId="351A3FE6" w14:textId="722AE555" w:rsidR="00396EF3" w:rsidRDefault="00396EF3" w:rsidP="00396EF3">
            <w:pPr>
              <w:rPr>
                <w:b/>
                <w:bCs/>
                <w:u w:val="single"/>
              </w:rPr>
            </w:pPr>
            <w:r>
              <w:rPr>
                <w:sz w:val="22"/>
                <w:szCs w:val="22"/>
              </w:rPr>
              <w:t>_____ minutes</w:t>
            </w:r>
          </w:p>
        </w:tc>
        <w:tc>
          <w:tcPr>
            <w:tcW w:w="2820" w:type="dxa"/>
            <w:shd w:val="clear" w:color="auto" w:fill="DAE9F7" w:themeFill="text2" w:themeFillTint="1A"/>
            <w:vAlign w:val="center"/>
          </w:tcPr>
          <w:p w14:paraId="4B121A3E" w14:textId="3A37A7FA" w:rsidR="00396EF3" w:rsidRDefault="00396EF3" w:rsidP="00396EF3">
            <w:pPr>
              <w:rPr>
                <w:b/>
                <w:bCs/>
                <w:u w:val="single"/>
              </w:rPr>
            </w:pPr>
            <w:r>
              <w:rPr>
                <w:sz w:val="22"/>
                <w:szCs w:val="22"/>
              </w:rPr>
              <w:t xml:space="preserve">Ethics </w:t>
            </w:r>
            <w:r>
              <w:rPr>
                <w:sz w:val="22"/>
                <w:szCs w:val="22"/>
              </w:rPr>
              <w:br/>
              <w:t>component:</w:t>
            </w:r>
            <w:r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16251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9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C56931"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78839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9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C56931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820" w:type="dxa"/>
            <w:vAlign w:val="center"/>
          </w:tcPr>
          <w:p w14:paraId="7A5827B4" w14:textId="0BAE1F19" w:rsidR="00396EF3" w:rsidRDefault="00396EF3" w:rsidP="00396EF3">
            <w:pPr>
              <w:rPr>
                <w:b/>
                <w:bCs/>
                <w:u w:val="single"/>
              </w:rPr>
            </w:pPr>
            <w:r>
              <w:rPr>
                <w:sz w:val="22"/>
                <w:szCs w:val="22"/>
              </w:rPr>
              <w:t>_____ minutes</w:t>
            </w:r>
          </w:p>
        </w:tc>
      </w:tr>
      <w:tr w:rsidR="00396EF3" w14:paraId="0DAC4A78" w14:textId="77777777" w:rsidTr="00BD01C1">
        <w:trPr>
          <w:trHeight w:val="1160"/>
        </w:trPr>
        <w:tc>
          <w:tcPr>
            <w:tcW w:w="4675" w:type="dxa"/>
            <w:gridSpan w:val="3"/>
            <w:tcBorders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34CC2F4" w14:textId="61E46471" w:rsidR="00396EF3" w:rsidRDefault="00396EF3" w:rsidP="00396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Format: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sz w:val="18"/>
                <w:szCs w:val="18"/>
              </w:rPr>
              <w:t>Zoom is recommended for programs of 1.5 hours or less. The RI Bar Association will determine the final format.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133C" w14:textId="4D863AE1" w:rsidR="00396EF3" w:rsidRDefault="00396EF3" w:rsidP="00396EF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879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9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C56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Hybrid (In-Person &amp; Zoom)  </w:t>
            </w:r>
          </w:p>
          <w:p w14:paraId="08C27E0F" w14:textId="0C27C7F9" w:rsidR="00396EF3" w:rsidRDefault="00396EF3" w:rsidP="00396EF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375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9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C56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Zoom only     </w:t>
            </w:r>
          </w:p>
          <w:p w14:paraId="0A663282" w14:textId="73FA3C33" w:rsidR="00396EF3" w:rsidRDefault="00396EF3" w:rsidP="00396EF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61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9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C56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In-person only at the RI Bar     </w:t>
            </w:r>
          </w:p>
        </w:tc>
      </w:tr>
      <w:tr w:rsidR="00396EF3" w14:paraId="194D6ACB" w14:textId="77777777" w:rsidTr="00BD01C1">
        <w:trPr>
          <w:trHeight w:val="800"/>
        </w:trPr>
        <w:tc>
          <w:tcPr>
            <w:tcW w:w="3595" w:type="dxa"/>
            <w:gridSpan w:val="2"/>
            <w:tcBorders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DC80B5" w14:textId="3709CB03" w:rsidR="00396EF3" w:rsidRDefault="00396EF3" w:rsidP="00396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 Audience:</w:t>
            </w:r>
            <w:r>
              <w:rPr>
                <w:sz w:val="22"/>
                <w:szCs w:val="22"/>
              </w:rPr>
              <w:br/>
            </w:r>
            <w:r w:rsidRPr="00C849ED">
              <w:rPr>
                <w:i/>
                <w:iCs/>
                <w:sz w:val="18"/>
                <w:szCs w:val="18"/>
              </w:rPr>
              <w:t>Areas of practice, level of experience, etc.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DF9" w14:textId="77777777" w:rsidR="00396EF3" w:rsidRPr="00C56931" w:rsidRDefault="00396EF3" w:rsidP="00396EF3">
            <w:pPr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  <w:tr w:rsidR="00396EF3" w14:paraId="4083FA56" w14:textId="77777777" w:rsidTr="00BD01C1">
        <w:trPr>
          <w:trHeight w:val="3050"/>
        </w:trPr>
        <w:tc>
          <w:tcPr>
            <w:tcW w:w="3595" w:type="dxa"/>
            <w:gridSpan w:val="2"/>
            <w:tcBorders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EA5CA95" w14:textId="73C3F8F1" w:rsidR="00396EF3" w:rsidRPr="00C849ED" w:rsidRDefault="00396EF3" w:rsidP="00396EF3">
            <w:pPr>
              <w:rPr>
                <w:i/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t>Brief Description:</w:t>
            </w:r>
            <w:r>
              <w:rPr>
                <w:sz w:val="22"/>
                <w:szCs w:val="22"/>
              </w:rPr>
              <w:br/>
            </w:r>
            <w:r>
              <w:rPr>
                <w:i/>
                <w:iCs/>
                <w:sz w:val="18"/>
                <w:szCs w:val="18"/>
              </w:rPr>
              <w:t>This initial submission does not have to be in its final form.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AE64" w14:textId="77777777" w:rsidR="00396EF3" w:rsidRPr="00C56931" w:rsidRDefault="00396EF3" w:rsidP="00396EF3">
            <w:pPr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  <w:tr w:rsidR="00396EF3" w14:paraId="447CC803" w14:textId="77777777" w:rsidTr="00BD01C1">
        <w:trPr>
          <w:trHeight w:val="1970"/>
        </w:trPr>
        <w:tc>
          <w:tcPr>
            <w:tcW w:w="3595" w:type="dxa"/>
            <w:gridSpan w:val="2"/>
            <w:tcBorders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8C0B6DF" w14:textId="51C43467" w:rsidR="00396EF3" w:rsidRDefault="00396EF3" w:rsidP="00396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Suggested Faculty:</w:t>
            </w:r>
            <w:r>
              <w:rPr>
                <w:sz w:val="22"/>
                <w:szCs w:val="22"/>
              </w:rPr>
              <w:br/>
            </w:r>
            <w:r w:rsidRPr="00BD01C1">
              <w:rPr>
                <w:i/>
                <w:iCs/>
                <w:sz w:val="18"/>
                <w:szCs w:val="18"/>
              </w:rPr>
              <w:t>The RI Bar believes that diverse perspectives strengthen the justice system, enhance the success of legal professionals, and better serve our communities.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BD01C1">
              <w:rPr>
                <w:i/>
                <w:iCs/>
                <w:sz w:val="18"/>
                <w:szCs w:val="18"/>
              </w:rPr>
              <w:t>Please make every effort to include speakers from diverse backgrounds, such as race, gender, disability, and other lived experiences.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4660" w14:textId="77777777" w:rsidR="00396EF3" w:rsidRPr="00C56931" w:rsidRDefault="00396EF3" w:rsidP="00396EF3">
            <w:pPr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</w:tbl>
    <w:p w14:paraId="2EF109BF" w14:textId="77777777" w:rsidR="00BD01C1" w:rsidRDefault="00BD01C1"/>
    <w:p w14:paraId="421043D1" w14:textId="700FA772" w:rsidR="00C849ED" w:rsidRPr="00BD01C1" w:rsidRDefault="00BD01C1">
      <w:pPr>
        <w:rPr>
          <w:b/>
          <w:bCs/>
          <w:sz w:val="22"/>
          <w:szCs w:val="22"/>
          <w:u w:val="single"/>
        </w:rPr>
      </w:pPr>
      <w:r w:rsidRPr="00BD01C1">
        <w:rPr>
          <w:sz w:val="22"/>
          <w:szCs w:val="22"/>
        </w:rPr>
        <w:t>Submitted by: _______________________________________________</w:t>
      </w:r>
      <w:r w:rsidRPr="00BD01C1">
        <w:rPr>
          <w:sz w:val="22"/>
          <w:szCs w:val="22"/>
        </w:rPr>
        <w:tab/>
        <w:t>Date: _____________________________________</w:t>
      </w:r>
      <w:r w:rsidRPr="00BD01C1">
        <w:rPr>
          <w:sz w:val="22"/>
          <w:szCs w:val="22"/>
        </w:rPr>
        <w:br/>
      </w:r>
      <w:r w:rsidRPr="00BD01C1">
        <w:rPr>
          <w:sz w:val="22"/>
          <w:szCs w:val="22"/>
        </w:rPr>
        <w:br/>
      </w:r>
      <w:r w:rsidRPr="00BD01C1">
        <w:rPr>
          <w:sz w:val="22"/>
          <w:szCs w:val="22"/>
          <w:shd w:val="clear" w:color="auto" w:fill="D9D9D9" w:themeFill="background1" w:themeFillShade="D9"/>
        </w:rPr>
        <w:t>Proposal considered on: _____________</w:t>
      </w:r>
      <w:r w:rsidRPr="00BD01C1">
        <w:rPr>
          <w:sz w:val="22"/>
          <w:szCs w:val="22"/>
          <w:shd w:val="clear" w:color="auto" w:fill="D9D9D9" w:themeFill="background1" w:themeFillShade="D9"/>
        </w:rPr>
        <w:tab/>
        <w:t>Recommended Action: __________________________________________</w:t>
      </w:r>
    </w:p>
    <w:sectPr w:rsidR="00C849ED" w:rsidRPr="00BD01C1" w:rsidSect="001173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F8"/>
    <w:rsid w:val="001173F8"/>
    <w:rsid w:val="00396EF3"/>
    <w:rsid w:val="00501204"/>
    <w:rsid w:val="006F75BB"/>
    <w:rsid w:val="007072E1"/>
    <w:rsid w:val="00A30782"/>
    <w:rsid w:val="00BD01C1"/>
    <w:rsid w:val="00C240DF"/>
    <w:rsid w:val="00C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85A86"/>
  <w15:chartTrackingRefBased/>
  <w15:docId w15:val="{0F8B2B92-D72D-43AF-BDB4-E9F54F8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3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1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benner@rib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E8B8-4D5C-42F4-96F2-513A2073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Benner</dc:creator>
  <cp:keywords/>
  <dc:description/>
  <cp:lastModifiedBy>Madeline Benner</cp:lastModifiedBy>
  <cp:revision>2</cp:revision>
  <dcterms:created xsi:type="dcterms:W3CDTF">2025-03-17T15:29:00Z</dcterms:created>
  <dcterms:modified xsi:type="dcterms:W3CDTF">2025-03-26T14:38:00Z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6eaf8d33-7ed6-4ad4-854d-6150827608a8</vt:lpwstr>
  </property>
</Properties>
</file>